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F9C" w:rsidRPr="0045310D" w:rsidRDefault="00D35F9C" w:rsidP="00D35F9C">
      <w:pPr>
        <w:pStyle w:val="1"/>
        <w:spacing w:before="0" w:after="300"/>
        <w:jc w:val="center"/>
        <w:rPr>
          <w:rFonts w:ascii="Times New Roman" w:hAnsi="Times New Roman" w:cs="Times New Roman"/>
          <w:bCs w:val="0"/>
          <w:color w:val="auto"/>
        </w:rPr>
      </w:pPr>
      <w:bookmarkStart w:id="0" w:name="_GoBack"/>
      <w:bookmarkEnd w:id="0"/>
      <w:r w:rsidRPr="0045310D">
        <w:rPr>
          <w:rFonts w:ascii="Times New Roman" w:hAnsi="Times New Roman" w:cs="Times New Roman"/>
          <w:bCs w:val="0"/>
          <w:color w:val="auto"/>
        </w:rPr>
        <w:t xml:space="preserve">Для налогоплательщиков Темрюкского района продолжают проводиться </w:t>
      </w:r>
      <w:proofErr w:type="spellStart"/>
      <w:r w:rsidRPr="0045310D">
        <w:rPr>
          <w:rFonts w:ascii="Times New Roman" w:hAnsi="Times New Roman" w:cs="Times New Roman"/>
          <w:bCs w:val="0"/>
          <w:color w:val="auto"/>
        </w:rPr>
        <w:t>вебинары</w:t>
      </w:r>
      <w:proofErr w:type="spellEnd"/>
      <w:r w:rsidRPr="0045310D">
        <w:rPr>
          <w:rFonts w:ascii="Times New Roman" w:hAnsi="Times New Roman" w:cs="Times New Roman"/>
          <w:bCs w:val="0"/>
          <w:color w:val="auto"/>
        </w:rPr>
        <w:t xml:space="preserve"> по Единому налоговому счету.</w:t>
      </w:r>
    </w:p>
    <w:p w:rsidR="00D35F9C" w:rsidRDefault="00D35F9C" w:rsidP="00D35F9C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45310D">
        <w:rPr>
          <w:sz w:val="28"/>
          <w:szCs w:val="28"/>
        </w:rPr>
        <w:t xml:space="preserve">В ИФНС России по Темрюкскому району еженедельно проводятся </w:t>
      </w:r>
      <w:proofErr w:type="spellStart"/>
      <w:r w:rsidRPr="0045310D">
        <w:rPr>
          <w:sz w:val="28"/>
          <w:szCs w:val="28"/>
        </w:rPr>
        <w:t>вебинары</w:t>
      </w:r>
      <w:proofErr w:type="spellEnd"/>
      <w:r w:rsidRPr="0045310D">
        <w:rPr>
          <w:sz w:val="28"/>
          <w:szCs w:val="28"/>
        </w:rPr>
        <w:t xml:space="preserve"> для налогоплательщиков по тематике Единого налогового счета (далее – ЕНС), оперативно работает телефон Единого </w:t>
      </w:r>
      <w:proofErr w:type="gramStart"/>
      <w:r w:rsidRPr="0045310D">
        <w:rPr>
          <w:sz w:val="28"/>
          <w:szCs w:val="28"/>
        </w:rPr>
        <w:t>Контакт-центра</w:t>
      </w:r>
      <w:proofErr w:type="gramEnd"/>
      <w:r w:rsidRPr="0045310D">
        <w:rPr>
          <w:sz w:val="28"/>
          <w:szCs w:val="28"/>
        </w:rPr>
        <w:t xml:space="preserve"> ФНС России 8-800-222-2222 и телефоны профильных отделов инспекций, которые размещены в разделе «Контакты» на сайте ФНС России </w:t>
      </w:r>
      <w:hyperlink r:id="rId5" w:history="1">
        <w:r w:rsidRPr="0045310D">
          <w:rPr>
            <w:rStyle w:val="a4"/>
            <w:color w:val="auto"/>
            <w:sz w:val="28"/>
            <w:szCs w:val="28"/>
            <w:u w:val="none"/>
          </w:rPr>
          <w:t>www.nalog.gov.ru</w:t>
        </w:r>
      </w:hyperlink>
      <w:r w:rsidRPr="0045310D">
        <w:rPr>
          <w:sz w:val="28"/>
          <w:szCs w:val="28"/>
        </w:rPr>
        <w:t xml:space="preserve">. </w:t>
      </w:r>
    </w:p>
    <w:p w:rsidR="009859B8" w:rsidRPr="0045310D" w:rsidRDefault="009859B8" w:rsidP="00D35F9C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 марта 2023 был проведен очередной </w:t>
      </w:r>
      <w:proofErr w:type="spellStart"/>
      <w:r>
        <w:rPr>
          <w:sz w:val="28"/>
          <w:szCs w:val="28"/>
        </w:rPr>
        <w:t>вебинар</w:t>
      </w:r>
      <w:proofErr w:type="spellEnd"/>
      <w:r>
        <w:rPr>
          <w:sz w:val="28"/>
          <w:szCs w:val="28"/>
        </w:rPr>
        <w:t xml:space="preserve"> на котором обсуждался вопрос применения уменьшения по УСН и патенту </w:t>
      </w:r>
      <w:proofErr w:type="gramStart"/>
      <w:r>
        <w:rPr>
          <w:sz w:val="28"/>
          <w:szCs w:val="28"/>
        </w:rPr>
        <w:t>плательщиками</w:t>
      </w:r>
      <w:proofErr w:type="gramEnd"/>
      <w:r>
        <w:rPr>
          <w:sz w:val="28"/>
          <w:szCs w:val="28"/>
        </w:rPr>
        <w:t xml:space="preserve"> оплатившими страховые взносы в виде фиксированных платежей на единый налоговый счет.</w:t>
      </w:r>
    </w:p>
    <w:p w:rsidR="00D35F9C" w:rsidRPr="0045310D" w:rsidRDefault="009859B8" w:rsidP="00D35F9C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Напоминаем плательщикам, что</w:t>
      </w:r>
      <w:r w:rsidR="00D35F9C" w:rsidRPr="0045310D">
        <w:rPr>
          <w:sz w:val="28"/>
          <w:szCs w:val="28"/>
        </w:rPr>
        <w:t xml:space="preserve"> для удобства налогоплательщиков на сайте ФНС России функционирует раздел </w:t>
      </w:r>
      <w:hyperlink r:id="rId6" w:history="1">
        <w:r w:rsidR="00D35F9C" w:rsidRPr="0045310D">
          <w:rPr>
            <w:rStyle w:val="a4"/>
            <w:color w:val="auto"/>
            <w:sz w:val="28"/>
            <w:szCs w:val="28"/>
            <w:u w:val="none"/>
          </w:rPr>
          <w:t>«Все о ЕНС».</w:t>
        </w:r>
      </w:hyperlink>
    </w:p>
    <w:p w:rsidR="00D35F9C" w:rsidRPr="0045310D" w:rsidRDefault="00D35F9C" w:rsidP="00D35F9C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45310D">
        <w:rPr>
          <w:sz w:val="28"/>
          <w:szCs w:val="28"/>
        </w:rPr>
        <w:t xml:space="preserve">ИФНС России по Темрюкскому району приглашает всех заинтересованных налогоплательщиков принять участие </w:t>
      </w:r>
      <w:proofErr w:type="gramStart"/>
      <w:r w:rsidRPr="0045310D">
        <w:rPr>
          <w:sz w:val="28"/>
          <w:szCs w:val="28"/>
        </w:rPr>
        <w:t>в</w:t>
      </w:r>
      <w:proofErr w:type="gramEnd"/>
      <w:r w:rsidRPr="0045310D">
        <w:rPr>
          <w:sz w:val="28"/>
          <w:szCs w:val="28"/>
        </w:rPr>
        <w:t xml:space="preserve"> бесплатных  </w:t>
      </w:r>
      <w:proofErr w:type="spellStart"/>
      <w:r w:rsidRPr="0045310D">
        <w:rPr>
          <w:sz w:val="28"/>
          <w:szCs w:val="28"/>
        </w:rPr>
        <w:t>вебинарах</w:t>
      </w:r>
      <w:proofErr w:type="spellEnd"/>
      <w:r w:rsidRPr="0045310D">
        <w:rPr>
          <w:sz w:val="28"/>
          <w:szCs w:val="28"/>
        </w:rPr>
        <w:t xml:space="preserve">. Ознакомиться с датами проведения </w:t>
      </w:r>
      <w:proofErr w:type="spellStart"/>
      <w:r w:rsidRPr="0045310D">
        <w:rPr>
          <w:sz w:val="28"/>
          <w:szCs w:val="28"/>
        </w:rPr>
        <w:t>вебинаров</w:t>
      </w:r>
      <w:proofErr w:type="spellEnd"/>
      <w:r w:rsidRPr="0045310D">
        <w:rPr>
          <w:sz w:val="28"/>
          <w:szCs w:val="28"/>
        </w:rPr>
        <w:t xml:space="preserve"> можно на сайте «Темрюк инфо» в анонсах мероприятий, размещаемых в общественной приемной начальника инспекции по Темрюкскому району </w:t>
      </w:r>
      <w:proofErr w:type="spellStart"/>
      <w:r w:rsidRPr="0045310D">
        <w:rPr>
          <w:sz w:val="28"/>
          <w:szCs w:val="28"/>
        </w:rPr>
        <w:t>Мартиянова</w:t>
      </w:r>
      <w:proofErr w:type="spellEnd"/>
      <w:r w:rsidRPr="0045310D">
        <w:rPr>
          <w:sz w:val="28"/>
          <w:szCs w:val="28"/>
        </w:rPr>
        <w:t xml:space="preserve"> Д.В.</w:t>
      </w:r>
    </w:p>
    <w:p w:rsidR="00036823" w:rsidRPr="00D35F9C" w:rsidRDefault="00036823" w:rsidP="00D35F9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036823" w:rsidRPr="00D35F9C" w:rsidSect="009A7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F9C"/>
    <w:rsid w:val="00036823"/>
    <w:rsid w:val="00266741"/>
    <w:rsid w:val="00273064"/>
    <w:rsid w:val="0045310D"/>
    <w:rsid w:val="008666B1"/>
    <w:rsid w:val="00940E29"/>
    <w:rsid w:val="009859B8"/>
    <w:rsid w:val="009A7534"/>
    <w:rsid w:val="00D35F9C"/>
    <w:rsid w:val="00EC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5F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5F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D35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35F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5F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5F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D35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35F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nalog.gov.ru/rn36/ens/" TargetMode="External"/><Relationship Id="rId5" Type="http://schemas.openxmlformats.org/officeDocument/2006/relationships/hyperlink" Target="http://www.nalog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2352-00-059</dc:creator>
  <cp:lastModifiedBy>Fin2022</cp:lastModifiedBy>
  <cp:revision>2</cp:revision>
  <cp:lastPrinted>2023-03-09T16:25:00Z</cp:lastPrinted>
  <dcterms:created xsi:type="dcterms:W3CDTF">2023-03-15T06:36:00Z</dcterms:created>
  <dcterms:modified xsi:type="dcterms:W3CDTF">2023-03-15T06:36:00Z</dcterms:modified>
</cp:coreProperties>
</file>